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284" w:rsidRDefault="00596FA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КОММУНИКАТИВНЫЕ ТАНЦЫ-ИГРЫ</w:t>
      </w:r>
    </w:p>
    <w:p w:rsidR="00210D6A" w:rsidRPr="003C7B8A" w:rsidRDefault="00596FAE" w:rsidP="003C7B8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ДЛЯ ДЕТЕЙ СТАРШЕГО ДОШКОЛЬНОГО ВОЗРАСТА</w:t>
      </w:r>
      <w:bookmarkStart w:id="0" w:name="_GoBack"/>
      <w:bookmarkEnd w:id="0"/>
    </w:p>
    <w:p w:rsidR="00210D6A" w:rsidRDefault="00210D6A">
      <w:pPr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210D6A" w:rsidRPr="00210D6A" w:rsidRDefault="00210D6A" w:rsidP="00210D6A">
      <w:pPr>
        <w:rPr>
          <w:rFonts w:ascii="Times New Roman" w:hAnsi="Times New Roman" w:cs="Times New Roman"/>
          <w:b/>
          <w:sz w:val="28"/>
          <w:szCs w:val="28"/>
        </w:rPr>
      </w:pPr>
      <w:r w:rsidRPr="00210D6A">
        <w:rPr>
          <w:rFonts w:ascii="Times New Roman" w:hAnsi="Times New Roman" w:cs="Times New Roman"/>
          <w:b/>
          <w:sz w:val="28"/>
          <w:szCs w:val="28"/>
        </w:rPr>
        <w:t>ВЕСЕЛЫЕ ДЕТИ</w:t>
      </w:r>
    </w:p>
    <w:p w:rsidR="00210D6A" w:rsidRPr="00210D6A" w:rsidRDefault="00210D6A" w:rsidP="00210D6A">
      <w:pPr>
        <w:rPr>
          <w:rFonts w:ascii="Times New Roman" w:hAnsi="Times New Roman" w:cs="Times New Roman"/>
          <w:i/>
          <w:sz w:val="28"/>
          <w:szCs w:val="28"/>
        </w:rPr>
      </w:pPr>
      <w:r w:rsidRPr="00210D6A">
        <w:rPr>
          <w:rFonts w:ascii="Times New Roman" w:hAnsi="Times New Roman" w:cs="Times New Roman"/>
          <w:i/>
          <w:sz w:val="28"/>
          <w:szCs w:val="28"/>
        </w:rPr>
        <w:t>Музыкальное сопровождение — литовская народная мелодия.</w:t>
      </w:r>
    </w:p>
    <w:p w:rsidR="00210D6A" w:rsidRPr="00210D6A" w:rsidRDefault="00210D6A" w:rsidP="00210D6A">
      <w:pPr>
        <w:jc w:val="left"/>
        <w:rPr>
          <w:rFonts w:ascii="Times New Roman" w:hAnsi="Times New Roman" w:cs="Times New Roman"/>
          <w:sz w:val="28"/>
          <w:szCs w:val="28"/>
        </w:rPr>
      </w:pPr>
      <w:r w:rsidRPr="00210D6A">
        <w:rPr>
          <w:rFonts w:ascii="Times New Roman" w:hAnsi="Times New Roman" w:cs="Times New Roman"/>
          <w:sz w:val="28"/>
          <w:szCs w:val="28"/>
          <w:u w:val="single"/>
        </w:rPr>
        <w:t>Реквизит:</w:t>
      </w:r>
      <w:r w:rsidRPr="00210D6A">
        <w:rPr>
          <w:rFonts w:ascii="Times New Roman" w:hAnsi="Times New Roman" w:cs="Times New Roman"/>
          <w:sz w:val="28"/>
          <w:szCs w:val="28"/>
        </w:rPr>
        <w:t xml:space="preserve"> бутафорская гармошка. </w:t>
      </w:r>
    </w:p>
    <w:p w:rsidR="00210D6A" w:rsidRPr="00210D6A" w:rsidRDefault="00210D6A" w:rsidP="00210D6A">
      <w:pPr>
        <w:jc w:val="left"/>
        <w:rPr>
          <w:rFonts w:ascii="Times New Roman" w:hAnsi="Times New Roman" w:cs="Times New Roman"/>
          <w:sz w:val="28"/>
          <w:szCs w:val="28"/>
        </w:rPr>
      </w:pPr>
      <w:r w:rsidRPr="00210D6A">
        <w:rPr>
          <w:rFonts w:ascii="Times New Roman" w:hAnsi="Times New Roman" w:cs="Times New Roman"/>
          <w:sz w:val="28"/>
          <w:szCs w:val="28"/>
        </w:rPr>
        <w:t>И. п. — дети стоят парами по кругу.</w:t>
      </w:r>
    </w:p>
    <w:p w:rsidR="00210D6A" w:rsidRPr="00210D6A" w:rsidRDefault="00210D6A" w:rsidP="00210D6A">
      <w:pPr>
        <w:jc w:val="left"/>
        <w:rPr>
          <w:rFonts w:ascii="Times New Roman" w:hAnsi="Times New Roman" w:cs="Times New Roman"/>
          <w:sz w:val="28"/>
          <w:szCs w:val="28"/>
        </w:rPr>
      </w:pPr>
      <w:r w:rsidRPr="00210D6A">
        <w:rPr>
          <w:rFonts w:ascii="Times New Roman" w:hAnsi="Times New Roman" w:cs="Times New Roman"/>
          <w:b/>
          <w:i/>
          <w:sz w:val="28"/>
          <w:szCs w:val="28"/>
        </w:rPr>
        <w:t>1 фигура</w:t>
      </w:r>
      <w:r w:rsidRPr="00210D6A">
        <w:rPr>
          <w:rFonts w:ascii="Times New Roman" w:hAnsi="Times New Roman" w:cs="Times New Roman"/>
          <w:sz w:val="28"/>
          <w:szCs w:val="28"/>
        </w:rPr>
        <w:t xml:space="preserve"> </w:t>
      </w:r>
      <w:r w:rsidRPr="00210D6A">
        <w:rPr>
          <w:rFonts w:ascii="Times New Roman" w:hAnsi="Times New Roman" w:cs="Times New Roman"/>
          <w:sz w:val="28"/>
          <w:szCs w:val="28"/>
          <w:u w:val="single"/>
        </w:rPr>
        <w:t>Музыка А.</w:t>
      </w:r>
      <w:r>
        <w:rPr>
          <w:rFonts w:ascii="Times New Roman" w:hAnsi="Times New Roman" w:cs="Times New Roman"/>
          <w:sz w:val="28"/>
          <w:szCs w:val="28"/>
        </w:rPr>
        <w:t xml:space="preserve"> Бег по кругу в парах. </w:t>
      </w:r>
      <w:r w:rsidRPr="00210D6A">
        <w:rPr>
          <w:rFonts w:ascii="Times New Roman" w:hAnsi="Times New Roman" w:cs="Times New Roman"/>
          <w:sz w:val="28"/>
          <w:szCs w:val="28"/>
          <w:u w:val="single"/>
        </w:rPr>
        <w:t>Музыка В.</w:t>
      </w:r>
      <w:r w:rsidRPr="00210D6A">
        <w:rPr>
          <w:rFonts w:ascii="Times New Roman" w:hAnsi="Times New Roman" w:cs="Times New Roman"/>
          <w:sz w:val="28"/>
          <w:szCs w:val="28"/>
        </w:rPr>
        <w:t xml:space="preserve"> Дети поворачиваются лицом друг к другу. Девочки держатся за юбочку, слегка разводя в стороны ее концы, у мальчиков руки за спиной.</w:t>
      </w:r>
    </w:p>
    <w:p w:rsidR="00210D6A" w:rsidRPr="00210D6A" w:rsidRDefault="00210D6A" w:rsidP="00210D6A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210D6A">
        <w:rPr>
          <w:rFonts w:ascii="Times New Roman" w:hAnsi="Times New Roman" w:cs="Times New Roman"/>
          <w:sz w:val="28"/>
          <w:szCs w:val="28"/>
        </w:rPr>
        <w:t>фраза. На счет «</w:t>
      </w:r>
      <w:proofErr w:type="gramStart"/>
      <w:r w:rsidRPr="00210D6A">
        <w:rPr>
          <w:rFonts w:ascii="Times New Roman" w:hAnsi="Times New Roman" w:cs="Times New Roman"/>
          <w:sz w:val="28"/>
          <w:szCs w:val="28"/>
        </w:rPr>
        <w:t>раз-и</w:t>
      </w:r>
      <w:proofErr w:type="gramEnd"/>
      <w:r w:rsidRPr="00210D6A">
        <w:rPr>
          <w:rFonts w:ascii="Times New Roman" w:hAnsi="Times New Roman" w:cs="Times New Roman"/>
          <w:sz w:val="28"/>
          <w:szCs w:val="28"/>
        </w:rPr>
        <w:t>-два» — 2 раза ударить носком правой ноги о пол, затем 3 притопа на месте.</w:t>
      </w:r>
    </w:p>
    <w:p w:rsidR="00210D6A" w:rsidRPr="00210D6A" w:rsidRDefault="00210D6A" w:rsidP="00210D6A">
      <w:pPr>
        <w:jc w:val="left"/>
        <w:rPr>
          <w:rFonts w:ascii="Times New Roman" w:hAnsi="Times New Roman" w:cs="Times New Roman"/>
          <w:sz w:val="28"/>
          <w:szCs w:val="28"/>
        </w:rPr>
      </w:pPr>
      <w:r w:rsidRPr="00210D6A">
        <w:rPr>
          <w:rFonts w:ascii="Times New Roman" w:hAnsi="Times New Roman" w:cs="Times New Roman"/>
          <w:sz w:val="28"/>
          <w:szCs w:val="28"/>
        </w:rPr>
        <w:t>2фраза — то же левой ногой, затем 3 притопа на месте.</w:t>
      </w:r>
    </w:p>
    <w:p w:rsidR="00210D6A" w:rsidRPr="00210D6A" w:rsidRDefault="00210D6A" w:rsidP="00210D6A">
      <w:pPr>
        <w:jc w:val="left"/>
        <w:rPr>
          <w:rFonts w:ascii="Times New Roman" w:hAnsi="Times New Roman" w:cs="Times New Roman"/>
          <w:sz w:val="28"/>
          <w:szCs w:val="28"/>
        </w:rPr>
      </w:pPr>
      <w:r w:rsidRPr="00210D6A">
        <w:rPr>
          <w:rFonts w:ascii="Times New Roman" w:hAnsi="Times New Roman" w:cs="Times New Roman"/>
          <w:sz w:val="28"/>
          <w:szCs w:val="28"/>
        </w:rPr>
        <w:t>3фраза — 3 хлопка справа от головы, затем то же слева.</w:t>
      </w:r>
    </w:p>
    <w:p w:rsidR="00210D6A" w:rsidRPr="00210D6A" w:rsidRDefault="00210D6A" w:rsidP="00210D6A">
      <w:pPr>
        <w:jc w:val="left"/>
        <w:rPr>
          <w:rFonts w:ascii="Times New Roman" w:hAnsi="Times New Roman" w:cs="Times New Roman"/>
          <w:sz w:val="28"/>
          <w:szCs w:val="28"/>
        </w:rPr>
      </w:pPr>
      <w:r w:rsidRPr="00210D6A">
        <w:rPr>
          <w:rFonts w:ascii="Times New Roman" w:hAnsi="Times New Roman" w:cs="Times New Roman"/>
          <w:sz w:val="28"/>
          <w:szCs w:val="28"/>
        </w:rPr>
        <w:t>4фраза — кружение в парах (руки «лодочкой»).</w:t>
      </w:r>
    </w:p>
    <w:p w:rsidR="00210D6A" w:rsidRPr="00210D6A" w:rsidRDefault="00210D6A" w:rsidP="00210D6A">
      <w:pPr>
        <w:jc w:val="left"/>
        <w:rPr>
          <w:rFonts w:ascii="Times New Roman" w:hAnsi="Times New Roman" w:cs="Times New Roman"/>
          <w:sz w:val="28"/>
          <w:szCs w:val="28"/>
        </w:rPr>
      </w:pPr>
      <w:r w:rsidRPr="00210D6A">
        <w:rPr>
          <w:rFonts w:ascii="Times New Roman" w:hAnsi="Times New Roman" w:cs="Times New Roman"/>
          <w:sz w:val="28"/>
          <w:szCs w:val="28"/>
        </w:rPr>
        <w:t>Повторение музыки — повторение хлопков справа и слева, а затем мальчики делают жест «до свидания», а девочки перебегают к другому партнеру (по линии танца).</w:t>
      </w:r>
    </w:p>
    <w:p w:rsidR="00210D6A" w:rsidRPr="00210D6A" w:rsidRDefault="00210D6A" w:rsidP="00210D6A">
      <w:pPr>
        <w:jc w:val="lef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2-4 фигуры </w:t>
      </w:r>
      <w:r w:rsidRPr="00210D6A">
        <w:rPr>
          <w:rFonts w:ascii="Times New Roman" w:hAnsi="Times New Roman" w:cs="Times New Roman"/>
          <w:sz w:val="28"/>
          <w:szCs w:val="28"/>
        </w:rPr>
        <w:t>Повторение движений 1 фигуры, только на последние такты 4 фигуры дети становятся в общий круг, а в центр круга заходит Гармонист (в руках — бутафорская гармошка).</w:t>
      </w:r>
    </w:p>
    <w:p w:rsidR="00210D6A" w:rsidRPr="00210D6A" w:rsidRDefault="00210D6A" w:rsidP="00210D6A">
      <w:pPr>
        <w:jc w:val="left"/>
        <w:rPr>
          <w:rFonts w:ascii="Times New Roman" w:hAnsi="Times New Roman" w:cs="Times New Roman"/>
          <w:b/>
          <w:i/>
          <w:sz w:val="28"/>
          <w:szCs w:val="28"/>
        </w:rPr>
      </w:pPr>
      <w:r w:rsidRPr="00210D6A">
        <w:rPr>
          <w:rFonts w:ascii="Times New Roman" w:hAnsi="Times New Roman" w:cs="Times New Roman"/>
          <w:b/>
          <w:i/>
          <w:sz w:val="28"/>
          <w:szCs w:val="28"/>
        </w:rPr>
        <w:t xml:space="preserve">5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фигура </w:t>
      </w:r>
      <w:r w:rsidRPr="00210D6A">
        <w:rPr>
          <w:rFonts w:ascii="Times New Roman" w:hAnsi="Times New Roman" w:cs="Times New Roman"/>
          <w:sz w:val="28"/>
          <w:szCs w:val="28"/>
          <w:u w:val="single"/>
        </w:rPr>
        <w:t>Музыка А.</w:t>
      </w:r>
      <w:r w:rsidRPr="00210D6A">
        <w:rPr>
          <w:rFonts w:ascii="Times New Roman" w:hAnsi="Times New Roman" w:cs="Times New Roman"/>
          <w:sz w:val="28"/>
          <w:szCs w:val="28"/>
        </w:rPr>
        <w:t xml:space="preserve"> Дети бегут по кругу, взявшись за руки, а Гармонист «играет», стоя в центре круга.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10D6A">
        <w:rPr>
          <w:rFonts w:ascii="Times New Roman" w:hAnsi="Times New Roman" w:cs="Times New Roman"/>
          <w:sz w:val="28"/>
          <w:szCs w:val="28"/>
          <w:u w:val="single"/>
        </w:rPr>
        <w:t>Музыка В</w:t>
      </w:r>
      <w:r w:rsidRPr="00210D6A">
        <w:rPr>
          <w:rFonts w:ascii="Times New Roman" w:hAnsi="Times New Roman" w:cs="Times New Roman"/>
          <w:sz w:val="28"/>
          <w:szCs w:val="28"/>
        </w:rPr>
        <w:t>. Дети выполняют движения 1 фигуры, только лицом в центр круга. Вместо кружения подбегают к центру.</w:t>
      </w:r>
    </w:p>
    <w:p w:rsidR="00210D6A" w:rsidRPr="00210D6A" w:rsidRDefault="00210D6A" w:rsidP="00210D6A">
      <w:pPr>
        <w:jc w:val="left"/>
        <w:rPr>
          <w:rFonts w:ascii="Times New Roman" w:hAnsi="Times New Roman" w:cs="Times New Roman"/>
          <w:sz w:val="28"/>
          <w:szCs w:val="28"/>
        </w:rPr>
      </w:pPr>
      <w:r w:rsidRPr="00210D6A">
        <w:rPr>
          <w:rFonts w:ascii="Times New Roman" w:hAnsi="Times New Roman" w:cs="Times New Roman"/>
          <w:sz w:val="28"/>
          <w:szCs w:val="28"/>
        </w:rPr>
        <w:t>На повторение музыки повторяют хлопки и отбегают от центра, Гармонист становится в общий круг.</w:t>
      </w:r>
    </w:p>
    <w:p w:rsidR="00210D6A" w:rsidRPr="00210D6A" w:rsidRDefault="00210D6A" w:rsidP="00210D6A">
      <w:pPr>
        <w:jc w:val="left"/>
        <w:rPr>
          <w:rFonts w:ascii="Times New Roman" w:hAnsi="Times New Roman" w:cs="Times New Roman"/>
          <w:b/>
          <w:i/>
          <w:sz w:val="28"/>
          <w:szCs w:val="28"/>
        </w:rPr>
      </w:pPr>
      <w:r w:rsidRPr="00210D6A">
        <w:rPr>
          <w:rFonts w:ascii="Times New Roman" w:hAnsi="Times New Roman" w:cs="Times New Roman"/>
          <w:b/>
          <w:i/>
          <w:sz w:val="28"/>
          <w:szCs w:val="28"/>
        </w:rPr>
        <w:t xml:space="preserve">6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фигура </w:t>
      </w:r>
      <w:r w:rsidRPr="00210D6A">
        <w:rPr>
          <w:rFonts w:ascii="Times New Roman" w:hAnsi="Times New Roman" w:cs="Times New Roman"/>
          <w:sz w:val="28"/>
          <w:szCs w:val="28"/>
          <w:u w:val="single"/>
        </w:rPr>
        <w:t>Музыка А.</w:t>
      </w:r>
      <w:r w:rsidRPr="00210D6A">
        <w:rPr>
          <w:rFonts w:ascii="Times New Roman" w:hAnsi="Times New Roman" w:cs="Times New Roman"/>
          <w:sz w:val="28"/>
          <w:szCs w:val="28"/>
        </w:rPr>
        <w:t xml:space="preserve"> Дети бегут</w:t>
      </w:r>
      <w:r>
        <w:rPr>
          <w:rFonts w:ascii="Times New Roman" w:hAnsi="Times New Roman" w:cs="Times New Roman"/>
          <w:sz w:val="28"/>
          <w:szCs w:val="28"/>
        </w:rPr>
        <w:t xml:space="preserve"> «змейкой» вперед на зрителя за </w:t>
      </w:r>
      <w:r w:rsidRPr="00210D6A">
        <w:rPr>
          <w:rFonts w:ascii="Times New Roman" w:hAnsi="Times New Roman" w:cs="Times New Roman"/>
          <w:sz w:val="28"/>
          <w:szCs w:val="28"/>
        </w:rPr>
        <w:t>Гармонистом.</w:t>
      </w:r>
    </w:p>
    <w:p w:rsidR="00210D6A" w:rsidRPr="00210D6A" w:rsidRDefault="00210D6A" w:rsidP="00210D6A">
      <w:pPr>
        <w:jc w:val="left"/>
        <w:rPr>
          <w:rFonts w:ascii="Times New Roman" w:hAnsi="Times New Roman" w:cs="Times New Roman"/>
          <w:sz w:val="28"/>
          <w:szCs w:val="28"/>
        </w:rPr>
      </w:pPr>
      <w:r w:rsidRPr="00210D6A">
        <w:rPr>
          <w:rFonts w:ascii="Times New Roman" w:hAnsi="Times New Roman" w:cs="Times New Roman"/>
          <w:sz w:val="28"/>
          <w:szCs w:val="28"/>
          <w:u w:val="single"/>
        </w:rPr>
        <w:t>Музыка В.</w:t>
      </w:r>
      <w:r w:rsidRPr="00210D6A">
        <w:rPr>
          <w:rFonts w:ascii="Times New Roman" w:hAnsi="Times New Roman" w:cs="Times New Roman"/>
          <w:sz w:val="28"/>
          <w:szCs w:val="28"/>
        </w:rPr>
        <w:t xml:space="preserve"> Дети останавливаются шеренгами лицом к зрителям.</w:t>
      </w:r>
    </w:p>
    <w:p w:rsidR="00210D6A" w:rsidRDefault="00210D6A" w:rsidP="00210D6A">
      <w:pPr>
        <w:jc w:val="left"/>
        <w:rPr>
          <w:rFonts w:ascii="Times New Roman" w:hAnsi="Times New Roman" w:cs="Times New Roman"/>
          <w:sz w:val="28"/>
          <w:szCs w:val="28"/>
        </w:rPr>
      </w:pPr>
      <w:r w:rsidRPr="00210D6A">
        <w:rPr>
          <w:rFonts w:ascii="Times New Roman" w:hAnsi="Times New Roman" w:cs="Times New Roman"/>
          <w:sz w:val="28"/>
          <w:szCs w:val="28"/>
        </w:rPr>
        <w:t>Повторяют движения соответственно музыке. После хлопков кружатся на месте по одному, в конце поворачиваются к зрителям и поднимают руки вверх.</w:t>
      </w:r>
    </w:p>
    <w:p w:rsidR="00210D6A" w:rsidRDefault="00210D6A" w:rsidP="00210D6A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210D6A" w:rsidRPr="00210D6A" w:rsidRDefault="00210D6A" w:rsidP="00210D6A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0D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ОЗОРНЫЕ КОЗЛИКИ</w:t>
      </w:r>
    </w:p>
    <w:p w:rsidR="00210D6A" w:rsidRPr="00210D6A" w:rsidRDefault="00210D6A" w:rsidP="00210D6A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10D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Музыкальное сопровождение — мелодия песни А. Филиппенко «На </w:t>
      </w:r>
      <w:proofErr w:type="spellStart"/>
      <w:r w:rsidRPr="00210D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мосточке</w:t>
      </w:r>
      <w:proofErr w:type="spellEnd"/>
      <w:r w:rsidRPr="00210D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</w:p>
    <w:p w:rsidR="00210D6A" w:rsidRPr="00210D6A" w:rsidRDefault="00210D6A" w:rsidP="00210D6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D6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дети стоят в двух колонках ближе к центральной стене зала.</w:t>
      </w:r>
    </w:p>
    <w:p w:rsidR="00210D6A" w:rsidRPr="00210D6A" w:rsidRDefault="00210D6A" w:rsidP="00210D6A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10D6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Вступление</w:t>
      </w:r>
    </w:p>
    <w:p w:rsidR="00210D6A" w:rsidRPr="00210D6A" w:rsidRDefault="00210D6A" w:rsidP="00210D6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Pr="00210D6A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фраза — выбегают дети, стоящие в 1-й колонке, и становятся в шеренгу вдоль боковой стены зала. (Рис. 1).</w:t>
      </w:r>
    </w:p>
    <w:p w:rsidR="00210D6A" w:rsidRPr="00210D6A" w:rsidRDefault="00210D6A" w:rsidP="00210D6A">
      <w:pPr>
        <w:widowControl w:val="0"/>
        <w:autoSpaceDE w:val="0"/>
        <w:autoSpaceDN w:val="0"/>
        <w:adjustRightInd w:val="0"/>
        <w:ind w:left="12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D6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466850" cy="14859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0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 1.</w:t>
      </w:r>
    </w:p>
    <w:p w:rsidR="00210D6A" w:rsidRPr="00210D6A" w:rsidRDefault="00210D6A" w:rsidP="00210D6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D6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10D6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фраза — выбегают дети, стоящие во 2-й шеренге. К окончанию вступления становятся в шеренгу лицом к детям, стоящим у противоположной стены.</w:t>
      </w:r>
    </w:p>
    <w:p w:rsidR="00210D6A" w:rsidRPr="00210D6A" w:rsidRDefault="00210D6A" w:rsidP="00210D6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D6A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началу музыки А дети принимают позу Козлика — руки к голове, подняв вверх указательные пальцы.</w:t>
      </w:r>
    </w:p>
    <w:p w:rsidR="00210D6A" w:rsidRPr="00210D6A" w:rsidRDefault="00210D6A" w:rsidP="00210D6A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10D6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</w:t>
      </w:r>
      <w:r w:rsidRPr="00210D6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  <w:t>фигура</w:t>
      </w:r>
    </w:p>
    <w:p w:rsidR="00210D6A" w:rsidRPr="00210D6A" w:rsidRDefault="00210D6A" w:rsidP="00210D6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10D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Музыка </w:t>
      </w:r>
      <w:r w:rsidRPr="00210D6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0D6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0D6A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фраза — 3 притопа с полуоборотом направо, затем 3 при-</w:t>
      </w:r>
    </w:p>
    <w:p w:rsidR="00210D6A" w:rsidRPr="00210D6A" w:rsidRDefault="00210D6A" w:rsidP="00210D6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топа с полуоборотом налево, далее подбегают ближе к центру. (Рис. 2). </w:t>
      </w:r>
      <w:r w:rsidRPr="00210D6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6850" cy="14954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0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 2.</w:t>
      </w:r>
    </w:p>
    <w:p w:rsidR="00210D6A" w:rsidRPr="00210D6A" w:rsidRDefault="00210D6A" w:rsidP="00210D6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D6A" w:rsidRPr="00210D6A" w:rsidRDefault="00210D6A" w:rsidP="00210D6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D6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10D6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фраза — повторить движения 1 фразы.</w:t>
      </w:r>
    </w:p>
    <w:p w:rsidR="00210D6A" w:rsidRPr="00210D6A" w:rsidRDefault="00210D6A" w:rsidP="00210D6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10D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Музыка </w:t>
      </w:r>
      <w:r w:rsidRPr="00210D6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0D6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соединяют руки и толкаются, двигаясь парами вперед - назад (на 1-ю фразу 4 шага в одну стороны, на 2-ю фразу — 4 шага в другую. Соединенные руки двигаются также вперед-назад локтями. Головы слегка наклонить друг к другу).</w:t>
      </w:r>
    </w:p>
    <w:p w:rsidR="00210D6A" w:rsidRPr="00210D6A" w:rsidRDefault="00210D6A" w:rsidP="00210D6A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10D6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</w:t>
      </w:r>
      <w:r w:rsidRPr="00210D6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  <w:t>фигура</w:t>
      </w:r>
    </w:p>
    <w:p w:rsidR="00210D6A" w:rsidRPr="00210D6A" w:rsidRDefault="00210D6A" w:rsidP="00210D6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10D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Музыка А</w:t>
      </w:r>
    </w:p>
    <w:p w:rsidR="00210D6A" w:rsidRPr="00210D6A" w:rsidRDefault="00210D6A" w:rsidP="00210D6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D6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10D6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фраза — 3 притопа с полуоборотом направо, затем 3 притопа с полуоборотом налево, далее на легком беге поменяться местами.</w:t>
      </w:r>
    </w:p>
    <w:p w:rsidR="00210D6A" w:rsidRDefault="00210D6A" w:rsidP="00210D6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D6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10D6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фраза — повторение движений 1 фразы (возвращаются на места).</w:t>
      </w:r>
    </w:p>
    <w:p w:rsidR="00210D6A" w:rsidRPr="00210D6A" w:rsidRDefault="00210D6A" w:rsidP="00210D6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D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Музыка В</w:t>
      </w:r>
      <w:r w:rsidRPr="00210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повторение движений 1 фигуры на музыку В. Проигрыш (музыка А)</w:t>
      </w:r>
    </w:p>
    <w:p w:rsidR="00210D6A" w:rsidRPr="00210D6A" w:rsidRDefault="00210D6A" w:rsidP="00210D6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D6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Разбегаются парами на крут (одна пара поворачивает направо, другая налево). (Рис. 3).</w:t>
      </w:r>
    </w:p>
    <w:p w:rsidR="00210D6A" w:rsidRPr="00210D6A" w:rsidRDefault="00210D6A" w:rsidP="00210D6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D6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524000" cy="1524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0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рис.3</w:t>
      </w:r>
    </w:p>
    <w:p w:rsidR="00210D6A" w:rsidRPr="00210D6A" w:rsidRDefault="00210D6A" w:rsidP="00210D6A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10D6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</w:t>
      </w:r>
      <w:r w:rsidRPr="00210D6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  <w:t>фигура</w:t>
      </w:r>
    </w:p>
    <w:p w:rsidR="00210D6A" w:rsidRPr="00210D6A" w:rsidRDefault="00210D6A" w:rsidP="00210D6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10D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Музыка </w:t>
      </w:r>
      <w:r w:rsidRPr="00210D6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0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Повторение движений 2 фигуры, только стоя по кругу. </w:t>
      </w:r>
    </w:p>
    <w:p w:rsidR="00210D6A" w:rsidRPr="00210D6A" w:rsidRDefault="00210D6A" w:rsidP="00210D6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10D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Музыка </w:t>
      </w:r>
      <w:r w:rsidRPr="00210D6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0D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Повторение движений соответственно музыке, на 1-ю фразу расширяя круг, а на 2-ю — сужая.</w:t>
      </w:r>
    </w:p>
    <w:p w:rsidR="00210D6A" w:rsidRPr="00210D6A" w:rsidRDefault="00210D6A" w:rsidP="00210D6A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10D6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4</w:t>
      </w:r>
      <w:r w:rsidRPr="00210D6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  <w:t>фигура</w:t>
      </w:r>
    </w:p>
    <w:p w:rsidR="00210D6A" w:rsidRPr="00210D6A" w:rsidRDefault="00210D6A" w:rsidP="00210D6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10D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Музыка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0D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Повторение притопов, затем поворачиваются каждый направо (</w:t>
      </w:r>
      <w:proofErr w:type="spellStart"/>
      <w:r w:rsidRPr="00210D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противоходом</w:t>
      </w:r>
      <w:proofErr w:type="spellEnd"/>
      <w:r w:rsidRPr="00210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перебегают к соседним партнерам* — 2 раза в соответствии с музыкой. </w:t>
      </w:r>
    </w:p>
    <w:p w:rsidR="00210D6A" w:rsidRPr="00210D6A" w:rsidRDefault="00210D6A" w:rsidP="00210D6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D6A">
        <w:rPr>
          <w:rFonts w:ascii="Times New Roman" w:eastAsia="Times New Roman" w:hAnsi="Times New Roman" w:cs="Times New Roman"/>
          <w:sz w:val="28"/>
          <w:szCs w:val="28"/>
          <w:lang w:eastAsia="ru-RU"/>
        </w:rPr>
        <w:t>(Рис. 4).</w:t>
      </w:r>
    </w:p>
    <w:p w:rsidR="00210D6A" w:rsidRPr="00210D6A" w:rsidRDefault="00210D6A" w:rsidP="00210D6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D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Музыка В</w:t>
      </w:r>
      <w:r w:rsidRPr="00210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повторение движений 3 фигуры. </w:t>
      </w:r>
    </w:p>
    <w:p w:rsidR="00210D6A" w:rsidRPr="00210D6A" w:rsidRDefault="00210D6A" w:rsidP="00210D6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D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Проигрыш (музыка А) — разбегаются врассыпную.</w:t>
      </w:r>
    </w:p>
    <w:p w:rsidR="00210D6A" w:rsidRPr="00210D6A" w:rsidRDefault="00210D6A" w:rsidP="00210D6A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D6A" w:rsidRPr="00210D6A" w:rsidRDefault="00210D6A" w:rsidP="00210D6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D6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14475" cy="15144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0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рис.4</w:t>
      </w:r>
    </w:p>
    <w:p w:rsidR="00210D6A" w:rsidRPr="00210D6A" w:rsidRDefault="00210D6A" w:rsidP="00210D6A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10D6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5</w:t>
      </w:r>
      <w:r w:rsidRPr="00210D6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  <w:t>фигура</w:t>
      </w:r>
    </w:p>
    <w:p w:rsidR="00210D6A" w:rsidRPr="00210D6A" w:rsidRDefault="00210D6A" w:rsidP="00210D6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10D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Музыка А</w:t>
      </w:r>
    </w:p>
    <w:p w:rsidR="00210D6A" w:rsidRPr="00210D6A" w:rsidRDefault="00210D6A" w:rsidP="00210D6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D6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10D6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фраза — 3 притопа с полуоборотом направо, затем налево, далее разбегаются врассыпную. (Рис. 5)</w:t>
      </w:r>
    </w:p>
    <w:p w:rsidR="00210D6A" w:rsidRPr="00210D6A" w:rsidRDefault="00210D6A" w:rsidP="00210D6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D6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10D6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фраза — повторение притопов, далее подбегают к любому партнеру и становятся в пару.</w:t>
      </w:r>
    </w:p>
    <w:p w:rsidR="00210D6A" w:rsidRPr="00210D6A" w:rsidRDefault="00210D6A" w:rsidP="00210D6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D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Музыка В</w:t>
      </w:r>
      <w:r w:rsidRPr="00210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повторение движений соответственно музыке, двигаясь вперед-назад, выбирая направление произвольно.</w:t>
      </w:r>
    </w:p>
    <w:p w:rsidR="00210D6A" w:rsidRPr="00210D6A" w:rsidRDefault="00210D6A" w:rsidP="00210D6A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10D6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6-7 фигуры — повторение движений 5 фигуры.</w:t>
      </w:r>
    </w:p>
    <w:p w:rsidR="00210D6A" w:rsidRPr="00210D6A" w:rsidRDefault="00210D6A" w:rsidP="00210D6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D6A" w:rsidRPr="00210D6A" w:rsidRDefault="00210D6A" w:rsidP="00210D6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D6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14475" cy="1533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0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рис.5</w:t>
      </w:r>
    </w:p>
    <w:p w:rsidR="00210D6A" w:rsidRPr="00210D6A" w:rsidRDefault="00210D6A" w:rsidP="00210D6A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D6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8 фигура</w:t>
      </w:r>
      <w:r w:rsidRPr="00210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(добавляется звучание колокольчика)</w:t>
      </w:r>
    </w:p>
    <w:p w:rsidR="00210D6A" w:rsidRPr="00210D6A" w:rsidRDefault="00210D6A" w:rsidP="00210D6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10D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Музыка </w:t>
      </w:r>
      <w:r w:rsidRPr="00210D6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0D6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выполняют движения в парах соответственно 2 фигуре. (Рис. 6)</w:t>
      </w:r>
    </w:p>
    <w:p w:rsidR="00210D6A" w:rsidRPr="00210D6A" w:rsidRDefault="00210D6A" w:rsidP="00210D6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10D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Музыка </w:t>
      </w:r>
      <w:r w:rsidRPr="00210D6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0D6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садятся на пол лицом друг к другу, боком к зрителям, руки сзади в упоре. До конца музыки дрыгают ногами. В самом конце ложатся на спину, руки в стороны, глаза закрывают.</w:t>
      </w:r>
    </w:p>
    <w:p w:rsidR="00210D6A" w:rsidRPr="00210D6A" w:rsidRDefault="00210D6A" w:rsidP="00210D6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D6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14475" cy="1552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0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рис.6</w:t>
      </w:r>
    </w:p>
    <w:p w:rsidR="00210D6A" w:rsidRDefault="00210D6A" w:rsidP="00210D6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D6A">
        <w:rPr>
          <w:rFonts w:ascii="Times New Roman" w:eastAsia="Times New Roman" w:hAnsi="Times New Roman" w:cs="Times New Roman"/>
          <w:sz w:val="18"/>
          <w:szCs w:val="18"/>
          <w:lang w:eastAsia="ru-RU"/>
        </w:rPr>
        <w:t>*Другой вариант — поменяться местами со своим партнером.</w:t>
      </w:r>
    </w:p>
    <w:p w:rsidR="004775C7" w:rsidRDefault="004775C7" w:rsidP="00210D6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5C7" w:rsidRDefault="004775C7" w:rsidP="00210D6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5C7" w:rsidRPr="004775C7" w:rsidRDefault="004775C7" w:rsidP="004775C7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4775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АЙ-ДА</w:t>
      </w:r>
      <w:proofErr w:type="gramEnd"/>
      <w:r w:rsidRPr="004775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САПОЖНИКИ!</w:t>
      </w:r>
    </w:p>
    <w:p w:rsidR="004775C7" w:rsidRDefault="004775C7" w:rsidP="004775C7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775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Музыкальное сопровождение — мелодия песни «Веселый пастушок»</w:t>
      </w:r>
    </w:p>
    <w:p w:rsidR="004775C7" w:rsidRPr="004775C7" w:rsidRDefault="004775C7" w:rsidP="004775C7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775C7" w:rsidRPr="004775C7" w:rsidRDefault="004775C7" w:rsidP="004775C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5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Реквизиты</w:t>
      </w:r>
      <w:r w:rsidRPr="004775C7">
        <w:rPr>
          <w:rFonts w:ascii="Times New Roman" w:eastAsia="Times New Roman" w:hAnsi="Times New Roman" w:cs="Times New Roman"/>
          <w:sz w:val="28"/>
          <w:szCs w:val="28"/>
          <w:lang w:eastAsia="ru-RU"/>
        </w:rPr>
        <w:t>: стульчики по количеству участвующих девочек, которые стоят по кругу спинкой к центру.</w:t>
      </w:r>
    </w:p>
    <w:p w:rsidR="004775C7" w:rsidRPr="004775C7" w:rsidRDefault="004775C7" w:rsidP="004775C7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5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Вступление</w:t>
      </w:r>
    </w:p>
    <w:p w:rsidR="004775C7" w:rsidRPr="004775C7" w:rsidRDefault="004775C7" w:rsidP="004775C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5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выходят парами: мальчик (Сапожник) и девочка.</w:t>
      </w:r>
    </w:p>
    <w:p w:rsidR="004775C7" w:rsidRPr="004775C7" w:rsidRDefault="004775C7" w:rsidP="004775C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5C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 подводит девочку к стульчику, девочка присаживается, положив правую ногу на левую, а мальчик опускается на одно колено* перед девочкой. Двумя руками как бы держит молоток.</w:t>
      </w:r>
    </w:p>
    <w:p w:rsidR="004775C7" w:rsidRPr="004775C7" w:rsidRDefault="004775C7" w:rsidP="004775C7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775C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 фигура</w:t>
      </w:r>
    </w:p>
    <w:p w:rsidR="004775C7" w:rsidRPr="004775C7" w:rsidRDefault="004775C7" w:rsidP="004775C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775C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Музыка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75C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 имитирует 3 удара молотком по правому каблучку, на счет «четыре» девочка перекладывает левую ногу на правую. На повторение музыки мальчик «ударяет молоточком» по левому каблучку (с другой стороны). На счет «четыре» девочки и мальчики встают.</w:t>
      </w:r>
    </w:p>
    <w:p w:rsidR="004775C7" w:rsidRPr="004775C7" w:rsidRDefault="004775C7" w:rsidP="004775C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775C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Музыка В </w:t>
      </w:r>
      <w:r w:rsidRPr="004775C7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 — дети стоят парами лицом друг к другу и держась за руки («лодочкой»).</w:t>
      </w:r>
    </w:p>
    <w:p w:rsidR="004775C7" w:rsidRPr="004775C7" w:rsidRDefault="004775C7" w:rsidP="004775C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5C7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фраза — 2 раза ударяют каблуком правой ноги о пол, затем 3 притопа.</w:t>
      </w:r>
    </w:p>
    <w:p w:rsidR="004775C7" w:rsidRPr="004775C7" w:rsidRDefault="004775C7" w:rsidP="004775C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5C7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фраза — то же левой ногой.</w:t>
      </w:r>
    </w:p>
    <w:p w:rsidR="004775C7" w:rsidRPr="004775C7" w:rsidRDefault="004775C7" w:rsidP="004775C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5C7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фраза — кружатся шагом.</w:t>
      </w:r>
    </w:p>
    <w:p w:rsidR="004775C7" w:rsidRPr="004775C7" w:rsidRDefault="004775C7" w:rsidP="004775C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5C7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фраза — девочка снова садится на свой стульчик, жестом провожает мальчика, который в это время переходит к другой девочке (по линии танца).</w:t>
      </w:r>
    </w:p>
    <w:p w:rsidR="004775C7" w:rsidRPr="004775C7" w:rsidRDefault="004775C7" w:rsidP="004775C7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775C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2-6 фигуры — повторение движений 1 фигуры</w:t>
      </w:r>
    </w:p>
    <w:p w:rsidR="004775C7" w:rsidRPr="004775C7" w:rsidRDefault="004775C7" w:rsidP="004775C7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775C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7 фигура</w:t>
      </w:r>
    </w:p>
    <w:p w:rsidR="004775C7" w:rsidRPr="004775C7" w:rsidRDefault="004775C7" w:rsidP="004775C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5C7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Гуляют парами в свободных направлениях и уходят на места. Мальчики уносят стульчики на место, с поклоном прощаются с девочками.</w:t>
      </w:r>
    </w:p>
    <w:p w:rsidR="004775C7" w:rsidRPr="004775C7" w:rsidRDefault="004775C7" w:rsidP="004775C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75C7">
        <w:rPr>
          <w:rFonts w:ascii="Times New Roman" w:eastAsia="Times New Roman" w:hAnsi="Times New Roman" w:cs="Times New Roman"/>
          <w:sz w:val="18"/>
          <w:szCs w:val="18"/>
          <w:lang w:eastAsia="ru-RU"/>
        </w:rPr>
        <w:t>*Можно просто наклониться.</w:t>
      </w:r>
    </w:p>
    <w:p w:rsidR="004775C7" w:rsidRPr="00210D6A" w:rsidRDefault="004775C7" w:rsidP="00210D6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D6A" w:rsidRPr="00210D6A" w:rsidRDefault="00210D6A" w:rsidP="00210D6A">
      <w:pPr>
        <w:jc w:val="left"/>
        <w:rPr>
          <w:rFonts w:ascii="Times New Roman" w:hAnsi="Times New Roman" w:cs="Times New Roman"/>
          <w:sz w:val="28"/>
          <w:szCs w:val="28"/>
        </w:rPr>
      </w:pPr>
    </w:p>
    <w:sectPr w:rsidR="00210D6A" w:rsidRPr="00210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E2C67"/>
    <w:multiLevelType w:val="hybridMultilevel"/>
    <w:tmpl w:val="CFC0B5C6"/>
    <w:lvl w:ilvl="0" w:tplc="121886BE">
      <w:start w:val="1"/>
      <w:numFmt w:val="decimal"/>
      <w:lvlText w:val="%1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FAE"/>
    <w:rsid w:val="000B5316"/>
    <w:rsid w:val="00210D6A"/>
    <w:rsid w:val="003C7B8A"/>
    <w:rsid w:val="004775C7"/>
    <w:rsid w:val="00596FAE"/>
    <w:rsid w:val="0090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34561"/>
  <w15:chartTrackingRefBased/>
  <w15:docId w15:val="{DEC474E2-9F41-43CF-871D-662EFD828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Vika_Ver</dc:creator>
  <cp:keywords/>
  <dc:description/>
  <cp:lastModifiedBy>Vika_Ver</cp:lastModifiedBy>
  <cp:revision>3</cp:revision>
  <dcterms:created xsi:type="dcterms:W3CDTF">2018-05-04T08:41:00Z</dcterms:created>
  <dcterms:modified xsi:type="dcterms:W3CDTF">2018-05-07T06:03:00Z</dcterms:modified>
</cp:coreProperties>
</file>